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B290" w14:textId="2DAFAA40" w:rsidR="00E02726" w:rsidRPr="00E02726" w:rsidRDefault="00E02726" w:rsidP="00E02726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</w:pPr>
      <w:r w:rsidRPr="00E02726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ປະຫວັດຄວາມເປັນມາຂອງ</w:t>
      </w:r>
      <w:r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ໂ</w:t>
      </w:r>
      <w:r w:rsidRPr="00E02726"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ຮງໝໍ</w:t>
      </w:r>
      <w:r>
        <w:rPr>
          <w:rFonts w:ascii="Saysettha OT" w:hAnsi="Saysettha OT" w:cs="Saysettha OT" w:hint="cs"/>
          <w:b/>
          <w:bCs/>
          <w:sz w:val="32"/>
          <w:szCs w:val="32"/>
          <w:cs/>
          <w:lang w:bidi="lo-LA"/>
        </w:rPr>
        <w:t>ແມ່ ແລະ ເດັກ</w:t>
      </w:r>
    </w:p>
    <w:p w14:paraId="1609D52C" w14:textId="7100278F" w:rsidR="00E02726" w:rsidRPr="00E02726" w:rsidRDefault="00E02726" w:rsidP="00E027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ໂຮງໝໍແມ່ແລະເດັກສ້າງຕັ້ງຂື້ນໂດຍປະຕິບັດ ຕາມບົດບັນທຶກ ກອງປະຊຸມ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489/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ກຊສ ລົງວັນທີ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30/08/1992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ແລະ ມະຕິຕົກລົງຂອງນາຍົກລັດທະມົນຕີ ເລກທີ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578/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ກຊສ ລົງວັນທີ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15/06/1992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ແລະມະຕິຕົກລົງ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126/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ກຊສ ຂອງລັດທະມົນຕີ ວ່າດ້ວຍການຕົກລົງເຫັນດີ ໃຫ້ເປີດໂຮງໝໍແມ່ ແລະ ເດັກ ເພື່ອເປັນບ່ອນສຶກສາຄົ້ນຄວ້າ ປີ່ນປົວ ແລະກັນພະຍາດທີ່ເປັນສາເຫດຕົ້ນສາເຫດການຕາຍຂອງແມ່ຍິງຖືພາແລະ ເດັກນ້ອຍ.</w:t>
      </w:r>
    </w:p>
    <w:p w14:paraId="4816C9BB" w14:textId="418C5CE7" w:rsidR="00E02726" w:rsidRPr="00E02726" w:rsidRDefault="00E02726" w:rsidP="00E027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ປະຕິບັດຕາມມະຕິດັ່ງນັ້ນ ໂຮງໝໍແມ່ ແລະ ເດັກ ຕັ້ງຢູ່ ບ້ານເກົ້າຍອດ ເມື່ອງສີສັດຕະນາກ ນະຄອນຫຼວງວຽງຈັນ ໄດ້ເລີ່ມເປີດຮັບການບໍລິການກວດເຂດນອກແຕ່ຕົ້ນເດືອນ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03/1993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ມາຮອດ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1994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ປີ ແລະຮັບຄົນເຈັບເຂົ້ານອນປີ່ນປົວເປັນທາງການເລີ່ມແຕ່ ເດືອນ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02/1994 (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ເລີ່ມຕົ້ນ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12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ຕຽງ ) ມາຮອດວັນທີ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29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ເດື່ອນ ມິຖຸນາ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2015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ໄດ້ມາເປີດໃຊ້ບໍລິການໂຮງໝໍແມ່ແລະເດັກແຫ່ງໃໝ່ ເຊີ່ງຕັ້ງຢູ່ບ້ານ ໜອງພະຍາ ເມື່ອງ ໄຊທານີ ນະຄອນຫຼວງວຽງຈັນ ແລະໄດ້ປ່ຽນຊື່ຈາກ ໂຮງໝໍແມ່ແລະເດັກສູນກາງມາເປັນ ໂຮງໝໍແມ່ແລະເດັກເກີດໃໝ່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</w:t>
      </w:r>
    </w:p>
    <w:p w14:paraId="2D45E2AD" w14:textId="77777777" w:rsidR="00E02726" w:rsidRPr="00E02726" w:rsidRDefault="00E02726" w:rsidP="00E0272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ຊື່ພາສາລາວ: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ໂຮງໝໍແມ່ແລະເດັກເກີດໃໝ່</w:t>
      </w:r>
    </w:p>
    <w:p w14:paraId="6D15D538" w14:textId="77777777" w:rsidR="00E02726" w:rsidRPr="00E02726" w:rsidRDefault="00E02726" w:rsidP="00E02726">
      <w:pPr>
        <w:shd w:val="clear" w:color="auto" w:fill="FFFFFF"/>
        <w:spacing w:after="150" w:line="240" w:lineRule="auto"/>
        <w:ind w:left="720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ຊື່ສາກົນ: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 Mother and </w:t>
      </w:r>
      <w:proofErr w:type="spellStart"/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Newbron</w:t>
      </w:r>
      <w:proofErr w:type="spellEnd"/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Hospital( MNH )</w:t>
      </w:r>
    </w:p>
    <w:p w14:paraId="79A1C565" w14:textId="77777777" w:rsidR="00E02726" w:rsidRPr="00E02726" w:rsidRDefault="00E02726" w:rsidP="00E02726">
      <w:pPr>
        <w:shd w:val="clear" w:color="auto" w:fill="FFFFFF"/>
        <w:spacing w:after="150" w:line="240" w:lineRule="auto"/>
        <w:ind w:left="720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ທີ່ຕັ້ງ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: 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ໂຮງໝໍແມ່ແລະເດັກເກີດໃໝ່ ຕັ້ງຢູ່ບ້ານໜອງພະຍາ ເມືອງໄຊທານີ ນະຄອນຫຼວງວຽງຈັນ</w:t>
      </w:r>
    </w:p>
    <w:p w14:paraId="4E1E9DDD" w14:textId="77777777" w:rsidR="00E02726" w:rsidRPr="00E02726" w:rsidRDefault="00E02726" w:rsidP="00E02726">
      <w:pPr>
        <w:shd w:val="clear" w:color="auto" w:fill="FFFFFF"/>
        <w:spacing w:line="240" w:lineRule="auto"/>
        <w:ind w:left="720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ພາລະບົດບາດ: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ໂຮງໝໍແມ່ແລະເດັກເກີດໃໝ່ ແມ່ນ ບົງມະຕິແລະປີ່ນປົວ ປະສູດ-ພະຍາດຍິງ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,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ເດັກແດງ ແລະ ເປັນບ່ອນຝຶກງານໃຫ້ນັກສຶກສາ( ນັກສຶກສາແພດ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,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ພະຍາບານ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,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ພະດຸງຄັນ ແລະ ນັກສຶກສາຫຼັງມະຫາ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, )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ນອກນີ້ຍັງໜ້າທີ່ ບຳລຸງອົບຮົມໃຫ້ແກ່ນັກສຳມະນາກອນສາທາລະນະສຸກຈາກຕ່າງແຂວງທົ່ວປະເທດ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,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ສົ່ງເສີມຄົ້ນຄ້ວາວິທະຍາສາດ</w:t>
      </w:r>
    </w:p>
    <w:p w14:paraId="079B0FF7" w14:textId="77777777" w:rsidR="00E02726" w:rsidRPr="00E02726" w:rsidRDefault="00E02726" w:rsidP="00E02726">
      <w:pPr>
        <w:shd w:val="clear" w:color="auto" w:fill="FFFFFF"/>
        <w:spacing w:before="150" w:line="240" w:lineRule="auto"/>
        <w:jc w:val="both"/>
        <w:outlineLvl w:val="4"/>
        <w:rPr>
          <w:rFonts w:ascii="Phetsarath OT" w:eastAsia="Times New Roman" w:hAnsi="Phetsarath OT" w:cs="Phetsarath OT"/>
          <w:color w:val="545454"/>
          <w:kern w:val="0"/>
          <w:sz w:val="21"/>
          <w:szCs w:val="21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 w:val="21"/>
          <w:szCs w:val="21"/>
          <w:cs/>
          <w:lang w:bidi="lo-LA"/>
          <w14:ligatures w14:val="none"/>
        </w:rPr>
        <w:t xml:space="preserve">ຈຳນວນຕຽງທັງໝົດ </w:t>
      </w:r>
      <w:r w:rsidRPr="00E02726">
        <w:rPr>
          <w:rFonts w:ascii="Phetsarath OT" w:eastAsia="Times New Roman" w:hAnsi="Phetsarath OT" w:cs="Phetsarath OT"/>
          <w:color w:val="545454"/>
          <w:kern w:val="0"/>
          <w:sz w:val="21"/>
          <w:szCs w:val="21"/>
          <w14:ligatures w14:val="none"/>
        </w:rPr>
        <w:t xml:space="preserve">150 </w:t>
      </w:r>
      <w:r w:rsidRPr="00E02726">
        <w:rPr>
          <w:rFonts w:ascii="Phetsarath OT" w:eastAsia="Times New Roman" w:hAnsi="Phetsarath OT" w:cs="Phetsarath OT"/>
          <w:color w:val="545454"/>
          <w:kern w:val="0"/>
          <w:sz w:val="21"/>
          <w:szCs w:val="21"/>
          <w:cs/>
          <w:lang w:bidi="lo-LA"/>
          <w14:ligatures w14:val="none"/>
        </w:rPr>
        <w:t>ຕຽງ</w:t>
      </w:r>
    </w:p>
    <w:p w14:paraId="7FB2F559" w14:textId="5871E7FC" w:rsidR="00E02726" w:rsidRPr="00E02726" w:rsidRDefault="00E02726" w:rsidP="00E02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ຫ້ອງເດັກແດງ +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ICU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ເດັກ: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30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ຕຽງ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</w:t>
      </w:r>
    </w:p>
    <w:p w14:paraId="07BAAD0A" w14:textId="260AD806" w:rsidR="00E02726" w:rsidRPr="00E02726" w:rsidRDefault="00E02726" w:rsidP="00E02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ຜ່າຕັດ +ຟື້ນຟູຊີບ +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ICU: 16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ຕຽງ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 </w:t>
      </w:r>
    </w:p>
    <w:p w14:paraId="1F8CFED9" w14:textId="77777777" w:rsidR="00E02726" w:rsidRPr="00E02726" w:rsidRDefault="00E02726" w:rsidP="00E027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ປະສູດ + ພະຍາດຍິງ</w:t>
      </w:r>
    </w:p>
    <w:p w14:paraId="7F1996BB" w14:textId="77777777" w:rsidR="00E02726" w:rsidRPr="00E02726" w:rsidRDefault="00E02726" w:rsidP="00E02726">
      <w:pPr>
        <w:shd w:val="clear" w:color="auto" w:fill="FFFFFF"/>
        <w:spacing w:after="150"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>–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ຫ້ອງນອນລວມ ຕຶກ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C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ມີ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74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ຕຽງ</w:t>
      </w:r>
    </w:p>
    <w:p w14:paraId="13B88437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 xml:space="preserve">ຫ້ອງນອນ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  <w:t xml:space="preserve">VIP : 39 </w:t>
      </w:r>
      <w:r w:rsidRPr="00E02726">
        <w:rPr>
          <w:rFonts w:ascii="Phetsarath OT" w:eastAsia="Times New Roman" w:hAnsi="Phetsarath OT" w:cs="Phetsarath OT"/>
          <w:color w:val="545454"/>
          <w:kern w:val="0"/>
          <w:szCs w:val="22"/>
          <w:cs/>
          <w:lang w:bidi="lo-LA"/>
          <w14:ligatures w14:val="none"/>
        </w:rPr>
        <w:t>ຫ້ອງ</w:t>
      </w:r>
    </w:p>
    <w:p w14:paraId="007399EF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08186B73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1C36F553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354631BA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39BE3AC8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62C56545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5430851A" w14:textId="77777777" w:rsid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:lang w:bidi="lo-LA"/>
          <w14:ligatures w14:val="none"/>
        </w:rPr>
      </w:pPr>
    </w:p>
    <w:p w14:paraId="162C3709" w14:textId="77777777" w:rsidR="00E02726" w:rsidRPr="00E02726" w:rsidRDefault="00E02726" w:rsidP="00E02726">
      <w:pPr>
        <w:shd w:val="clear" w:color="auto" w:fill="FFFFFF"/>
        <w:spacing w:line="240" w:lineRule="auto"/>
        <w:jc w:val="both"/>
        <w:rPr>
          <w:rFonts w:ascii="Phetsarath OT" w:eastAsia="Times New Roman" w:hAnsi="Phetsarath OT" w:cs="Phetsarath OT"/>
          <w:color w:val="545454"/>
          <w:kern w:val="0"/>
          <w:szCs w:val="22"/>
          <w14:ligatures w14:val="none"/>
        </w:rPr>
      </w:pPr>
    </w:p>
    <w:p w14:paraId="28B4E442" w14:textId="77777777" w:rsidR="00E02726" w:rsidRPr="00E02726" w:rsidRDefault="00E02726" w:rsidP="00E02726">
      <w:pPr>
        <w:shd w:val="clear" w:color="auto" w:fill="FFFFFF"/>
        <w:spacing w:before="150" w:line="240" w:lineRule="auto"/>
        <w:jc w:val="center"/>
        <w:outlineLvl w:val="4"/>
        <w:rPr>
          <w:rFonts w:ascii="Phetsarath OT" w:eastAsia="Times New Roman" w:hAnsi="Phetsarath OT" w:cs="Phetsarath OT"/>
          <w:b/>
          <w:bCs/>
          <w:color w:val="545454"/>
          <w:kern w:val="0"/>
          <w:sz w:val="21"/>
          <w:szCs w:val="21"/>
          <w14:ligatures w14:val="none"/>
        </w:rPr>
      </w:pPr>
      <w:r w:rsidRPr="00E02726">
        <w:rPr>
          <w:rFonts w:ascii="Phetsarath OT" w:eastAsia="Times New Roman" w:hAnsi="Phetsarath OT" w:cs="Phetsarath OT"/>
          <w:b/>
          <w:bCs/>
          <w:color w:val="545454"/>
          <w:kern w:val="0"/>
          <w:sz w:val="21"/>
          <w:szCs w:val="21"/>
          <w:cs/>
          <w:lang w:bidi="lo-LA"/>
          <w14:ligatures w14:val="none"/>
        </w:rPr>
        <w:t xml:space="preserve">ຈຳນວນພະນັກງານ ​ໂຮງໝໍ​ແມ່​ແລະ​ເດັກ​ເກີດ​ໃໝ່ ປີ​ </w:t>
      </w:r>
      <w:r w:rsidRPr="00E02726">
        <w:rPr>
          <w:rFonts w:ascii="Phetsarath OT" w:eastAsia="Times New Roman" w:hAnsi="Phetsarath OT" w:cs="Phetsarath OT"/>
          <w:b/>
          <w:bCs/>
          <w:color w:val="545454"/>
          <w:kern w:val="0"/>
          <w:sz w:val="21"/>
          <w:szCs w:val="21"/>
          <w14:ligatures w14:val="none"/>
        </w:rPr>
        <w:t>2016</w:t>
      </w:r>
    </w:p>
    <w:tbl>
      <w:tblPr>
        <w:tblW w:w="9966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6215"/>
        <w:gridCol w:w="1609"/>
        <w:gridCol w:w="1053"/>
      </w:tblGrid>
      <w:tr w:rsidR="00E912DC" w:rsidRPr="00E02726" w14:paraId="09781FD2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A58D3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cs/>
                <w:lang w:bidi="lo-LA"/>
                <w14:ligatures w14:val="none"/>
              </w:rPr>
              <w:t>ລ/ດ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8787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cs/>
                <w:lang w:bidi="lo-LA"/>
                <w14:ligatures w14:val="none"/>
              </w:rPr>
              <w:t>ລາຍລະອຽດ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A31BA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cs/>
                <w:lang w:bidi="lo-LA"/>
                <w14:ligatures w14:val="none"/>
              </w:rPr>
              <w:t>ຈຳນ​ວນ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8405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cs/>
                <w:lang w:bidi="lo-LA"/>
                <w14:ligatures w14:val="none"/>
              </w:rPr>
              <w:t>ຍິງ</w:t>
            </w:r>
          </w:p>
        </w:tc>
      </w:tr>
      <w:tr w:rsidR="00E02726" w:rsidRPr="00E02726" w14:paraId="31E5E6BA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97E3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B4C3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cs/>
                <w:lang w:bidi="lo-LA"/>
                <w14:ligatures w14:val="none"/>
              </w:rPr>
              <w:t>ລວມພະນັກງານ ລັດ + ສັນຍາຈ້າງ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486E3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BA0F3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225</w:t>
            </w:r>
          </w:p>
        </w:tc>
      </w:tr>
      <w:tr w:rsidR="00E02726" w:rsidRPr="00E02726" w14:paraId="2FA85464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D1472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A4B93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ລວມລັດຖະກອນທັງໝົດ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61E5A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B3B80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156</w:t>
            </w:r>
          </w:p>
        </w:tc>
      </w:tr>
      <w:tr w:rsidR="00E02726" w:rsidRPr="00E02726" w14:paraId="23D0282B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BA445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D7AE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ພາກສ່ວນວິຊາການ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C1B97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46B9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139</w:t>
            </w:r>
          </w:p>
        </w:tc>
      </w:tr>
      <w:tr w:rsidR="00E02726" w:rsidRPr="00E02726" w14:paraId="4011D582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1C8D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1F9E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ຮອງສາດສະດາຈານ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FCF60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8103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156BF9F1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38AE6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8490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 xml:space="preserve">ຊ່ຽວຊານຂັ້ນ 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6DC6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11D4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</w:tr>
      <w:tr w:rsidR="00E02726" w:rsidRPr="00E02726" w14:paraId="3FD0DA7C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60564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DB102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ປະລິນຍາໂທ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 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775A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390DB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</w:tr>
      <w:tr w:rsidR="00E02726" w:rsidRPr="00E02726" w14:paraId="44920142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AA42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9707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ປະລິນຍາຕີການແພດ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BA94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A80F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21</w:t>
            </w:r>
          </w:p>
        </w:tc>
      </w:tr>
      <w:tr w:rsidR="00E02726" w:rsidRPr="00E02726" w14:paraId="14ADD070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71B0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5353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ປະລິນຍາຕີ ພະຍາບານ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725A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ABFA4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11</w:t>
            </w:r>
          </w:p>
        </w:tc>
      </w:tr>
      <w:tr w:rsidR="00E02726" w:rsidRPr="00E02726" w14:paraId="3110EA27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20D3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61B71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ພະດຸງຄັນຊັ້ງສູງ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BAE65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2AB4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15</w:t>
            </w:r>
          </w:p>
        </w:tc>
      </w:tr>
      <w:tr w:rsidR="00E02726" w:rsidRPr="00E02726" w14:paraId="1890CDBC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F3B89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CDA8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ພະຍາບານ ຊັ້ນສູງ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797D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94BE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</w:tr>
      <w:tr w:rsidR="00E02726" w:rsidRPr="00E02726" w14:paraId="0E03CF94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1545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DDD3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ພະຍາບານຊັ້ນກາງ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9D06C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A2B8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55</w:t>
            </w:r>
          </w:p>
        </w:tc>
      </w:tr>
      <w:tr w:rsidR="00E02726" w:rsidRPr="00E02726" w14:paraId="38461D4F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3F20D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B4A7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ພະຍາບານຊັ້ນຕົ້ນ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4B52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67B2E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</w:tr>
      <w:tr w:rsidR="00E02726" w:rsidRPr="00E02726" w14:paraId="499EA0B5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F22A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27C4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ວິເຄາະ ຊັ້ນ​ສູງ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A573A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27D5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3C87445A" w14:textId="77777777" w:rsidTr="00E0272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82B9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C8ED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ວິເຄາະ ຊັ້ນກາງ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122F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A7AC3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9</w:t>
            </w:r>
          </w:p>
        </w:tc>
      </w:tr>
      <w:tr w:rsidR="00E02726" w:rsidRPr="00E02726" w14:paraId="59007D3B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6005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80D0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ວິເຄາະ ປະລິນຍາຕີ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8B65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6DCC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37C8695E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D1307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C9AD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ການຢາ ປະລິນຍາຕີ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C4B7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841F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</w:tr>
      <w:tr w:rsidR="00E02726" w:rsidRPr="00E02726" w14:paraId="29F68405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7F088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7E08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ການຢາ ຊັ້ນກາງ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CF2E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2E942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</w:tr>
      <w:tr w:rsidR="00E02726" w:rsidRPr="00E02726" w14:paraId="4F3F8C83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33843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6407F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ພາກສ່ວນບໍລິຫານ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3AF8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2C65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17</w:t>
            </w:r>
          </w:p>
        </w:tc>
      </w:tr>
      <w:tr w:rsidR="00E02726" w:rsidRPr="00E02726" w14:paraId="373C219E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E4B1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29DF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ບໍລິຫານ + ການເງິນ +ອື່ນໆ ຊັ້ນກາງ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3284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D2F4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</w:tr>
      <w:tr w:rsidR="00E02726" w:rsidRPr="00E02726" w14:paraId="6AC78AF1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28E4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9188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ລິຫານ+ການ​ເງິນ​ຊັ້ນສູງ+ ຄອມ​ພີ​ເຕີ ອື່ນໆ ຊັ້ນສູງ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DD71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2273F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</w:tr>
      <w:tr w:rsidR="00E02726" w:rsidRPr="00E02726" w14:paraId="09A9263F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A32F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116E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 xml:space="preserve">ບໍລິຫານ+ 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 xml:space="preserve">IT+ 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ການ​ເງິນ​ ອື່ນໆ ປະລິນຍາ​ຕີ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085D1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8AFB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7</w:t>
            </w:r>
          </w:p>
        </w:tc>
      </w:tr>
      <w:tr w:rsidR="00E02726" w:rsidRPr="00E02726" w14:paraId="2839BB87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CE58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F219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ສັນຍາຈ້າງໂຮງໝໍທັງໝົດ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7C59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140CB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69</w:t>
            </w:r>
          </w:p>
        </w:tc>
      </w:tr>
      <w:tr w:rsidR="00E02726" w:rsidRPr="00E02726" w14:paraId="39E54ECB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BF01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96E8E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ພາກສ່ວນວິຊາການ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 (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ສັນຍາຈ້າງ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2402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15297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54</w:t>
            </w:r>
          </w:p>
        </w:tc>
      </w:tr>
      <w:tr w:rsidR="00E02726" w:rsidRPr="00E02726" w14:paraId="4C658C85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C85E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AE08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 xml:space="preserve">ຊ່ຽວຊານຂັ້ນ 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 xml:space="preserve">1 </w:t>
            </w: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ປະສູດ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4E94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74EAE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74778786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C9EE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F92D4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ປະລິນຍາຕີ ແພດທົ່ວໄປ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A03F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5C23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17</w:t>
            </w:r>
          </w:p>
        </w:tc>
      </w:tr>
      <w:tr w:rsidR="00E02726" w:rsidRPr="00E02726" w14:paraId="0F2052EE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7029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B055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ການຢາ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8B41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C0EBB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</w:tr>
      <w:tr w:rsidR="00E02726" w:rsidRPr="00E02726" w14:paraId="1057C825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A40D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548E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ວິເຄາະ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B6C0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AB869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</w:tr>
      <w:tr w:rsidR="00E02726" w:rsidRPr="00E02726" w14:paraId="2CF782B3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5F32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D21F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ພະຍາບານສາດ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BCC69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A673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24</w:t>
            </w:r>
          </w:p>
        </w:tc>
      </w:tr>
      <w:tr w:rsidR="00E02726" w:rsidRPr="00E02726" w14:paraId="0E87CF11" w14:textId="77777777" w:rsidTr="00E0272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5DEA5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2DE5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ຄຸ້ມຄອງອະນາໄມ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49BE2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10974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</w:tr>
      <w:tr w:rsidR="00E02726" w:rsidRPr="00E02726" w14:paraId="45CBAB61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5C7AC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0570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777CE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FEE60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</w:tr>
      <w:tr w:rsidR="00E02726" w:rsidRPr="00E02726" w14:paraId="156122C2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1F7DF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304ED0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ລັງສີ ຊັ້ນສູງ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C527D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53F7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089F1402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F347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D41E1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ພາກສ່ວນບໍລິຫານ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 (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ສັນຍາຈ້າງ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A51D7E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952E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14</w:t>
            </w:r>
          </w:p>
        </w:tc>
      </w:tr>
      <w:tr w:rsidR="00E02726" w:rsidRPr="00E02726" w14:paraId="14E6C016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CF564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2D116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ການເງິນ + ບໍລິຫານ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012D5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35B17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10</w:t>
            </w:r>
          </w:p>
        </w:tc>
      </w:tr>
      <w:tr w:rsidR="00E02726" w:rsidRPr="00E02726" w14:paraId="44E1A6CF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3BDE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78D2F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ໄອທີ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42CA7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E048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4</w:t>
            </w:r>
          </w:p>
        </w:tc>
      </w:tr>
      <w:tr w:rsidR="00E02726" w:rsidRPr="00E02726" w14:paraId="25B1F936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92A45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674F18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ໄຟຟ້າ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1FDC6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1554B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02726" w:rsidRPr="00E02726" w14:paraId="6840B4F7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253BA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2C88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ພະລາກອນ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 (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:cs/>
                <w:lang w:bidi="lo-LA"/>
                <w14:ligatures w14:val="none"/>
              </w:rPr>
              <w:t>ສັນຍາຈ້າງ</w:t>
            </w: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 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2F712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D513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b/>
                <w:bCs/>
                <w:kern w:val="0"/>
                <w:szCs w:val="22"/>
                <w:u w:val="single"/>
                <w14:ligatures w14:val="none"/>
              </w:rPr>
              <w:t>1</w:t>
            </w:r>
          </w:p>
        </w:tc>
      </w:tr>
      <w:tr w:rsidR="00E02726" w:rsidRPr="00E02726" w14:paraId="08B55335" w14:textId="77777777" w:rsidTr="00E02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6B64B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38A0F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ຂັບລົດ + ຍູ້ລໍ້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44987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57EF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0</w:t>
            </w:r>
          </w:p>
        </w:tc>
      </w:tr>
      <w:tr w:rsidR="00E912DC" w:rsidRPr="00E02726" w14:paraId="3C4737F1" w14:textId="77777777" w:rsidTr="00E0272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45BA9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3543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  <w:t>ພະນັກງານອົບເຄື່ອງ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2D8B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918FD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  <w:r w:rsidRPr="00E02726"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  <w:t>1</w:t>
            </w:r>
          </w:p>
        </w:tc>
      </w:tr>
      <w:tr w:rsidR="00E02726" w:rsidRPr="00E02726" w14:paraId="16D81D8B" w14:textId="77777777" w:rsidTr="00E02726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CC513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A16589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:cs/>
                <w:lang w:bidi="lo-L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10784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4A4F7C" w14:textId="77777777" w:rsidR="00E02726" w:rsidRPr="00E02726" w:rsidRDefault="00E02726" w:rsidP="00E02726">
            <w:pPr>
              <w:spacing w:after="150" w:line="240" w:lineRule="auto"/>
              <w:jc w:val="both"/>
              <w:rPr>
                <w:rFonts w:ascii="Phetsarath OT" w:eastAsia="Times New Roman" w:hAnsi="Phetsarath OT" w:cs="Phetsarath OT"/>
                <w:kern w:val="0"/>
                <w:szCs w:val="22"/>
                <w14:ligatures w14:val="none"/>
              </w:rPr>
            </w:pPr>
          </w:p>
        </w:tc>
      </w:tr>
    </w:tbl>
    <w:p w14:paraId="1C9AB87E" w14:textId="77777777" w:rsidR="00DE2549" w:rsidRDefault="00DE2549"/>
    <w:sectPr w:rsidR="00DE2549" w:rsidSect="00BF1C1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2FCE" w14:textId="77777777" w:rsidR="00D52EFE" w:rsidRDefault="00D52EFE" w:rsidP="00E02726">
      <w:pPr>
        <w:spacing w:after="0" w:line="240" w:lineRule="auto"/>
      </w:pPr>
      <w:r>
        <w:separator/>
      </w:r>
    </w:p>
  </w:endnote>
  <w:endnote w:type="continuationSeparator" w:id="0">
    <w:p w14:paraId="55D53F54" w14:textId="77777777" w:rsidR="00D52EFE" w:rsidRDefault="00D52EFE" w:rsidP="00E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BB1F" w14:textId="77777777" w:rsidR="00D52EFE" w:rsidRDefault="00D52EFE" w:rsidP="00E02726">
      <w:pPr>
        <w:spacing w:after="0" w:line="240" w:lineRule="auto"/>
      </w:pPr>
      <w:r>
        <w:separator/>
      </w:r>
    </w:p>
  </w:footnote>
  <w:footnote w:type="continuationSeparator" w:id="0">
    <w:p w14:paraId="1BADC728" w14:textId="77777777" w:rsidR="00D52EFE" w:rsidRDefault="00D52EFE" w:rsidP="00E02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778"/>
    <w:multiLevelType w:val="multilevel"/>
    <w:tmpl w:val="CD2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A479D"/>
    <w:multiLevelType w:val="multilevel"/>
    <w:tmpl w:val="420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238279">
    <w:abstractNumId w:val="0"/>
  </w:num>
  <w:num w:numId="2" w16cid:durableId="1057047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26"/>
    <w:rsid w:val="00BF1C1C"/>
    <w:rsid w:val="00D52EFE"/>
    <w:rsid w:val="00D544A3"/>
    <w:rsid w:val="00DE2549"/>
    <w:rsid w:val="00E02726"/>
    <w:rsid w:val="00E9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FBB75"/>
  <w15:chartTrackingRefBased/>
  <w15:docId w15:val="{8ACEFD49-060E-40DC-B0E9-F99DA8DF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6"/>
  </w:style>
  <w:style w:type="paragraph" w:styleId="Footer">
    <w:name w:val="footer"/>
    <w:basedOn w:val="Normal"/>
    <w:link w:val="FooterChar"/>
    <w:uiPriority w:val="99"/>
    <w:unhideWhenUsed/>
    <w:rsid w:val="00E0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9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20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DCCE-FBD4-41B2-B6C1-49106F31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thala 0008</dc:creator>
  <cp:keywords/>
  <dc:description/>
  <cp:lastModifiedBy>thala 0008</cp:lastModifiedBy>
  <cp:revision>2</cp:revision>
  <cp:lastPrinted>2023-11-03T22:02:00Z</cp:lastPrinted>
  <dcterms:created xsi:type="dcterms:W3CDTF">2023-11-03T21:49:00Z</dcterms:created>
  <dcterms:modified xsi:type="dcterms:W3CDTF">2023-11-03T22:03:00Z</dcterms:modified>
</cp:coreProperties>
</file>